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A2E8D" w14:textId="2AC603D6" w:rsidR="00294589" w:rsidRDefault="00294589" w:rsidP="00A176D3">
      <w:pPr>
        <w:jc w:val="center"/>
        <w:rPr>
          <w:rFonts w:ascii="Times New Roman" w:hAnsi="Times New Roman" w:cs="Times New Roman"/>
          <w:color w:val="C00000"/>
          <w:sz w:val="24"/>
          <w:szCs w:val="24"/>
        </w:rPr>
      </w:pPr>
      <w:r>
        <w:rPr>
          <w:noProof/>
        </w:rPr>
        <mc:AlternateContent>
          <mc:Choice Requires="wps">
            <w:drawing>
              <wp:anchor distT="0" distB="0" distL="114300" distR="114300" simplePos="0" relativeHeight="251659264" behindDoc="0" locked="0" layoutInCell="1" allowOverlap="1" wp14:anchorId="7CCA2383" wp14:editId="75DBA3CD">
                <wp:simplePos x="0" y="0"/>
                <wp:positionH relativeFrom="margin">
                  <wp:posOffset>-457200</wp:posOffset>
                </wp:positionH>
                <wp:positionV relativeFrom="paragraph">
                  <wp:posOffset>-766445</wp:posOffset>
                </wp:positionV>
                <wp:extent cx="6801485" cy="1219200"/>
                <wp:effectExtent l="38100" t="38100" r="113665" b="1143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219200"/>
                        </a:xfrm>
                        <a:prstGeom prst="rect">
                          <a:avLst/>
                        </a:prstGeom>
                        <a:solidFill>
                          <a:srgbClr val="DCE6F2"/>
                        </a:solidFill>
                        <a:ln w="6350">
                          <a:solidFill>
                            <a:srgbClr val="000000"/>
                          </a:solidFill>
                          <a:miter lim="800000"/>
                          <a:headEnd/>
                          <a:tailEnd/>
                        </a:ln>
                        <a:effectLst>
                          <a:outerShdw blurRad="50800" dist="38100" dir="2700000" algn="tl" rotWithShape="0">
                            <a:srgbClr val="000000">
                              <a:alpha val="39999"/>
                            </a:srgbClr>
                          </a:outerShdw>
                        </a:effectLst>
                      </wps:spPr>
                      <wps:txbx>
                        <w:txbxContent>
                          <w:p w14:paraId="1F9D4DAD" w14:textId="3961FBA4" w:rsidR="00A176D3" w:rsidRPr="007A4A18" w:rsidRDefault="00A176D3" w:rsidP="00A176D3">
                            <w:pPr>
                              <w:rPr>
                                <w:rFonts w:ascii="Calibri" w:hAnsi="Calibri"/>
                              </w:rPr>
                            </w:pPr>
                            <w:r w:rsidRPr="007A4A18">
                              <w:rPr>
                                <w:rFonts w:ascii="Calibri" w:hAnsi="Calibri"/>
                              </w:rPr>
                              <w:t xml:space="preserve">This template is included in the Victim Rights Law Center’s Where to Start: Creating a Pro Bono Project Toolkit, available to Office on Violence Against Women Legal Assistance for Victims grantees online at </w:t>
                            </w:r>
                            <w:r w:rsidRPr="00C06EED">
                              <w:rPr>
                                <w:rFonts w:ascii="Calibri" w:hAnsi="Calibri"/>
                                <w:i/>
                              </w:rPr>
                              <w:t>http://www.victimrights.org/</w:t>
                            </w:r>
                            <w:r w:rsidR="00076DD0" w:rsidRPr="00C06EED">
                              <w:rPr>
                                <w:rFonts w:ascii="Calibri" w:hAnsi="Calibri"/>
                                <w:i/>
                              </w:rPr>
                              <w:t>where-start-creating-pro-bono-project</w:t>
                            </w:r>
                            <w:r w:rsidRPr="007A4A18">
                              <w:rPr>
                                <w:rFonts w:ascii="Calibri" w:hAnsi="Calibri"/>
                              </w:rPr>
                              <w:t>.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CA2383" id="_x0000_t202" coordsize="21600,21600" o:spt="202" path="m,l,21600r21600,l21600,xe">
                <v:stroke joinstyle="miter"/>
                <v:path gradientshapeok="t" o:connecttype="rect"/>
              </v:shapetype>
              <v:shape id="Text Box 1" o:spid="_x0000_s1026" type="#_x0000_t202" style="position:absolute;left:0;text-align:left;margin-left:-36pt;margin-top:-60.35pt;width:535.5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" fillcolor="#dce6f2" strokeweight=".5pt">
                <v:shadow on="t" color="black" opacity="26213f" origin="-.5,-.5" offset=".74836mm,.74836mm"/>
                <v:textbox>
                  <w:txbxContent>
                    <w:p w14:paraId="1F9D4DAD" w14:textId="3961FBA4" w:rsidR="00A176D3" w:rsidRPr="007A4A18" w:rsidRDefault="00A176D3" w:rsidP="00A176D3">
                      <w:pPr>
                        <w:rPr>
                          <w:rFonts w:ascii="Calibri" w:hAnsi="Calibri"/>
                        </w:rPr>
                      </w:pPr>
                      <w:r w:rsidRPr="007A4A18">
                        <w:rPr>
                          <w:rFonts w:ascii="Calibri" w:hAnsi="Calibri"/>
                        </w:rPr>
                        <w:t xml:space="preserve">This template is included in the Victim Rights Law Center’s Where to Start: Creating a Pro Bono Project Toolkit, available to Office on Violence Against Women Legal Assistance for Victims grantees online at </w:t>
                      </w:r>
                      <w:r w:rsidRPr="00C06EED">
                        <w:rPr>
                          <w:rFonts w:ascii="Calibri" w:hAnsi="Calibri"/>
                          <w:i/>
                        </w:rPr>
                        <w:t>http://www.victimrights.org/</w:t>
                      </w:r>
                      <w:r w:rsidR="00076DD0" w:rsidRPr="00C06EED">
                        <w:rPr>
                          <w:rFonts w:ascii="Calibri" w:hAnsi="Calibri"/>
                          <w:i/>
                        </w:rPr>
                        <w:t>where-start-creating-pro-bono-project</w:t>
                      </w:r>
                      <w:r w:rsidRPr="007A4A18">
                        <w:rPr>
                          <w:rFonts w:ascii="Calibri" w:hAnsi="Calibri"/>
                        </w:rPr>
                        <w:t>. This resource is yours to use and adapt freely. Note: The sample we have provided does not reflect the laws of your jurisdiction, or any other obligations you may have (e.g., ethical, contractual, to funders) and should be revised accordingly.  It should also reflect and be aligned with your organizational structure, service delivery model, privacy laws, etc.</w:t>
                      </w:r>
                      <w:bookmarkStart w:id="1" w:name="_GoBack"/>
                      <w:bookmarkEnd w:id="1"/>
                    </w:p>
                  </w:txbxContent>
                </v:textbox>
                <w10:wrap anchorx="margin"/>
              </v:shape>
            </w:pict>
          </mc:Fallback>
        </mc:AlternateContent>
      </w:r>
    </w:p>
    <w:p w14:paraId="5ED250E9" w14:textId="351D899D" w:rsidR="00294589" w:rsidRDefault="00294589" w:rsidP="00A176D3">
      <w:pPr>
        <w:jc w:val="center"/>
        <w:rPr>
          <w:rFonts w:ascii="Times New Roman" w:hAnsi="Times New Roman" w:cs="Times New Roman"/>
          <w:color w:val="C00000"/>
          <w:sz w:val="24"/>
          <w:szCs w:val="24"/>
        </w:rPr>
      </w:pPr>
    </w:p>
    <w:p w14:paraId="755F91C8" w14:textId="0B412FC5" w:rsidR="00934EC2" w:rsidRPr="00A176D3" w:rsidRDefault="00FB0B64" w:rsidP="00A176D3">
      <w:pPr>
        <w:jc w:val="center"/>
        <w:rPr>
          <w:rFonts w:ascii="Times New Roman" w:hAnsi="Times New Roman" w:cs="Times New Roman"/>
          <w:color w:val="C00000"/>
          <w:sz w:val="24"/>
          <w:szCs w:val="24"/>
        </w:rPr>
      </w:pPr>
      <w:r w:rsidRPr="00A176D3">
        <w:rPr>
          <w:rFonts w:ascii="Times New Roman" w:hAnsi="Times New Roman" w:cs="Times New Roman"/>
          <w:color w:val="C00000"/>
          <w:sz w:val="24"/>
          <w:szCs w:val="24"/>
        </w:rPr>
        <w:t>[Organization Letterhead]</w:t>
      </w:r>
    </w:p>
    <w:p w14:paraId="6E68A375" w14:textId="72FE8F22" w:rsidR="00FB0B64" w:rsidRPr="00CC7672" w:rsidRDefault="00FB0B64" w:rsidP="00FB0B64">
      <w:pPr>
        <w:jc w:val="center"/>
        <w:rPr>
          <w:rFonts w:ascii="Times New Roman" w:hAnsi="Times New Roman" w:cs="Times New Roman"/>
          <w:color w:val="FF0000"/>
          <w:sz w:val="24"/>
          <w:szCs w:val="24"/>
        </w:rPr>
      </w:pPr>
    </w:p>
    <w:p w14:paraId="3F53BECF" w14:textId="41F92F9C" w:rsidR="00FB0B64" w:rsidRPr="00CC7672" w:rsidRDefault="00FB0B64" w:rsidP="00FB0B64">
      <w:pPr>
        <w:rPr>
          <w:rFonts w:ascii="Times New Roman" w:hAnsi="Times New Roman" w:cs="Times New Roman"/>
          <w:color w:val="FF0000"/>
          <w:sz w:val="24"/>
          <w:szCs w:val="24"/>
        </w:rPr>
      </w:pPr>
    </w:p>
    <w:p w14:paraId="0ACBD60E" w14:textId="583634C8" w:rsidR="00FB0B64" w:rsidRPr="00A176D3" w:rsidRDefault="00FB0B64" w:rsidP="00FB0B64">
      <w:pPr>
        <w:rPr>
          <w:rFonts w:ascii="Times New Roman" w:hAnsi="Times New Roman" w:cs="Times New Roman"/>
          <w:sz w:val="24"/>
          <w:szCs w:val="24"/>
        </w:rPr>
      </w:pPr>
      <w:r w:rsidRPr="00CC7672">
        <w:rPr>
          <w:rFonts w:ascii="Times New Roman" w:hAnsi="Times New Roman" w:cs="Times New Roman"/>
          <w:sz w:val="24"/>
          <w:szCs w:val="24"/>
        </w:rPr>
        <w:t xml:space="preserve">Dear </w:t>
      </w:r>
      <w:r w:rsidRPr="00A176D3">
        <w:rPr>
          <w:rFonts w:ascii="Times New Roman" w:hAnsi="Times New Roman" w:cs="Times New Roman"/>
          <w:color w:val="C00000"/>
          <w:sz w:val="24"/>
          <w:szCs w:val="24"/>
        </w:rPr>
        <w:t>[Client]</w:t>
      </w:r>
      <w:r w:rsidR="00A176D3">
        <w:rPr>
          <w:rFonts w:ascii="Times New Roman" w:hAnsi="Times New Roman" w:cs="Times New Roman"/>
          <w:sz w:val="24"/>
          <w:szCs w:val="24"/>
        </w:rPr>
        <w:t>,</w:t>
      </w:r>
    </w:p>
    <w:p w14:paraId="48DF9C2B" w14:textId="77777777" w:rsidR="00FB0B64" w:rsidRPr="00CC7672" w:rsidRDefault="00FB0B64" w:rsidP="00FB0B64">
      <w:pPr>
        <w:rPr>
          <w:rFonts w:ascii="Times New Roman" w:hAnsi="Times New Roman" w:cs="Times New Roman"/>
          <w:sz w:val="24"/>
          <w:szCs w:val="24"/>
        </w:rPr>
      </w:pPr>
      <w:r w:rsidRPr="00CC7672">
        <w:rPr>
          <w:rFonts w:ascii="Times New Roman" w:hAnsi="Times New Roman" w:cs="Times New Roman"/>
          <w:sz w:val="24"/>
          <w:szCs w:val="24"/>
        </w:rPr>
        <w:t xml:space="preserve">I am pleased to inform you that your case has been placed with a volunteer lawyer. Your lawyer’s name and contact information are below: </w:t>
      </w:r>
    </w:p>
    <w:p w14:paraId="45770998" w14:textId="77777777" w:rsidR="00FB0B64" w:rsidRPr="00A176D3" w:rsidRDefault="00FB0B64" w:rsidP="00FB0B64">
      <w:pPr>
        <w:rPr>
          <w:rFonts w:ascii="Times New Roman" w:hAnsi="Times New Roman" w:cs="Times New Roman"/>
          <w:color w:val="C00000"/>
          <w:sz w:val="24"/>
          <w:szCs w:val="24"/>
        </w:rPr>
      </w:pPr>
      <w:r w:rsidRPr="00A176D3">
        <w:rPr>
          <w:rFonts w:ascii="Times New Roman" w:hAnsi="Times New Roman" w:cs="Times New Roman"/>
          <w:color w:val="C00000"/>
          <w:sz w:val="24"/>
          <w:szCs w:val="24"/>
        </w:rPr>
        <w:t>[name]</w:t>
      </w:r>
    </w:p>
    <w:p w14:paraId="02B7DC3F" w14:textId="77777777" w:rsidR="00A40D28" w:rsidRPr="00A176D3" w:rsidRDefault="00A40D28" w:rsidP="00FB0B64">
      <w:pPr>
        <w:rPr>
          <w:rFonts w:ascii="Times New Roman" w:hAnsi="Times New Roman" w:cs="Times New Roman"/>
          <w:color w:val="C00000"/>
          <w:sz w:val="24"/>
          <w:szCs w:val="24"/>
        </w:rPr>
      </w:pPr>
      <w:r w:rsidRPr="00A176D3">
        <w:rPr>
          <w:rFonts w:ascii="Times New Roman" w:hAnsi="Times New Roman" w:cs="Times New Roman"/>
          <w:color w:val="C00000"/>
          <w:sz w:val="24"/>
          <w:szCs w:val="24"/>
        </w:rPr>
        <w:t>[firm]</w:t>
      </w:r>
    </w:p>
    <w:p w14:paraId="62891010" w14:textId="77777777" w:rsidR="00FB0B64" w:rsidRPr="00A176D3" w:rsidRDefault="00FB0B64" w:rsidP="00FB0B64">
      <w:pPr>
        <w:rPr>
          <w:rFonts w:ascii="Times New Roman" w:hAnsi="Times New Roman" w:cs="Times New Roman"/>
          <w:color w:val="C00000"/>
          <w:sz w:val="24"/>
          <w:szCs w:val="24"/>
        </w:rPr>
      </w:pPr>
      <w:r w:rsidRPr="00A176D3">
        <w:rPr>
          <w:rFonts w:ascii="Times New Roman" w:hAnsi="Times New Roman" w:cs="Times New Roman"/>
          <w:color w:val="C00000"/>
          <w:sz w:val="24"/>
          <w:szCs w:val="24"/>
        </w:rPr>
        <w:t>[address]</w:t>
      </w:r>
    </w:p>
    <w:p w14:paraId="3F3A11FA" w14:textId="77777777" w:rsidR="00FB0B64" w:rsidRPr="00A176D3" w:rsidRDefault="00FB0B64" w:rsidP="00FB0B64">
      <w:pPr>
        <w:rPr>
          <w:rFonts w:ascii="Times New Roman" w:hAnsi="Times New Roman" w:cs="Times New Roman"/>
          <w:color w:val="C00000"/>
          <w:sz w:val="24"/>
          <w:szCs w:val="24"/>
        </w:rPr>
      </w:pPr>
      <w:r w:rsidRPr="00A176D3">
        <w:rPr>
          <w:rFonts w:ascii="Times New Roman" w:hAnsi="Times New Roman" w:cs="Times New Roman"/>
          <w:color w:val="C00000"/>
          <w:sz w:val="24"/>
          <w:szCs w:val="24"/>
        </w:rPr>
        <w:t>[telephone]</w:t>
      </w:r>
    </w:p>
    <w:p w14:paraId="31D07E56" w14:textId="77777777" w:rsidR="00FB0B64" w:rsidRPr="00A176D3" w:rsidRDefault="00FB0B64" w:rsidP="00FB0B64">
      <w:pPr>
        <w:rPr>
          <w:rFonts w:ascii="Times New Roman" w:hAnsi="Times New Roman" w:cs="Times New Roman"/>
          <w:color w:val="C00000"/>
          <w:sz w:val="24"/>
          <w:szCs w:val="24"/>
        </w:rPr>
      </w:pPr>
      <w:r w:rsidRPr="00A176D3">
        <w:rPr>
          <w:rFonts w:ascii="Times New Roman" w:hAnsi="Times New Roman" w:cs="Times New Roman"/>
          <w:color w:val="C00000"/>
          <w:sz w:val="24"/>
          <w:szCs w:val="24"/>
        </w:rPr>
        <w:t>[email]</w:t>
      </w:r>
    </w:p>
    <w:p w14:paraId="4DDDB495" w14:textId="22921C22" w:rsidR="001E6DEB" w:rsidRPr="00CC7672" w:rsidRDefault="00FB0B64" w:rsidP="00FB0B64">
      <w:pPr>
        <w:rPr>
          <w:rFonts w:ascii="Times New Roman" w:hAnsi="Times New Roman" w:cs="Times New Roman"/>
          <w:sz w:val="24"/>
          <w:szCs w:val="24"/>
        </w:rPr>
      </w:pPr>
      <w:r w:rsidRPr="00CC7672">
        <w:rPr>
          <w:rFonts w:ascii="Times New Roman" w:hAnsi="Times New Roman" w:cs="Times New Roman"/>
          <w:sz w:val="24"/>
          <w:szCs w:val="24"/>
        </w:rPr>
        <w:t xml:space="preserve">Your volunteer lawyer has agreed to represent you on the following matter: </w:t>
      </w:r>
      <w:r w:rsidRPr="00A176D3">
        <w:rPr>
          <w:rFonts w:ascii="Times New Roman" w:hAnsi="Times New Roman" w:cs="Times New Roman"/>
          <w:color w:val="C00000"/>
          <w:sz w:val="24"/>
          <w:szCs w:val="24"/>
        </w:rPr>
        <w:t>[matter]</w:t>
      </w:r>
      <w:r w:rsidRPr="00A176D3">
        <w:rPr>
          <w:rFonts w:ascii="Times New Roman" w:hAnsi="Times New Roman" w:cs="Times New Roman"/>
          <w:sz w:val="24"/>
          <w:szCs w:val="24"/>
        </w:rPr>
        <w:t xml:space="preserve">. </w:t>
      </w:r>
      <w:r w:rsidR="00BA0F45" w:rsidRPr="00A176D3">
        <w:rPr>
          <w:rFonts w:ascii="Times New Roman" w:hAnsi="Times New Roman" w:cs="Times New Roman"/>
          <w:color w:val="C00000"/>
          <w:sz w:val="24"/>
          <w:szCs w:val="24"/>
        </w:rPr>
        <w:t>They</w:t>
      </w:r>
      <w:r w:rsidR="00A176D3">
        <w:rPr>
          <w:rFonts w:ascii="Times New Roman" w:hAnsi="Times New Roman" w:cs="Times New Roman"/>
          <w:color w:val="C00000"/>
          <w:sz w:val="24"/>
          <w:szCs w:val="24"/>
        </w:rPr>
        <w:t>/</w:t>
      </w:r>
      <w:proofErr w:type="spellStart"/>
      <w:r w:rsidR="00A176D3">
        <w:rPr>
          <w:rFonts w:ascii="Times New Roman" w:hAnsi="Times New Roman" w:cs="Times New Roman"/>
          <w:color w:val="C00000"/>
          <w:sz w:val="24"/>
          <w:szCs w:val="24"/>
        </w:rPr>
        <w:t>He/She</w:t>
      </w:r>
      <w:proofErr w:type="spellEnd"/>
      <w:r w:rsidRPr="00A176D3">
        <w:rPr>
          <w:rFonts w:ascii="Times New Roman" w:hAnsi="Times New Roman" w:cs="Times New Roman"/>
          <w:color w:val="C00000"/>
          <w:sz w:val="24"/>
          <w:szCs w:val="24"/>
        </w:rPr>
        <w:t xml:space="preserve"> </w:t>
      </w:r>
      <w:r w:rsidR="00536DFA" w:rsidRPr="00CC7672">
        <w:rPr>
          <w:rFonts w:ascii="Times New Roman" w:hAnsi="Times New Roman" w:cs="Times New Roman"/>
          <w:sz w:val="24"/>
          <w:szCs w:val="24"/>
        </w:rPr>
        <w:t>will represent</w:t>
      </w:r>
      <w:r w:rsidRPr="00CC7672">
        <w:rPr>
          <w:rFonts w:ascii="Times New Roman" w:hAnsi="Times New Roman" w:cs="Times New Roman"/>
          <w:sz w:val="24"/>
          <w:szCs w:val="24"/>
        </w:rPr>
        <w:t xml:space="preserve"> </w:t>
      </w:r>
      <w:r w:rsidR="00011EC4" w:rsidRPr="00CC7672">
        <w:rPr>
          <w:rFonts w:ascii="Times New Roman" w:hAnsi="Times New Roman" w:cs="Times New Roman"/>
          <w:sz w:val="24"/>
          <w:szCs w:val="24"/>
        </w:rPr>
        <w:t xml:space="preserve">you in this matter on a pro bono basis, which means that you will not be charged for </w:t>
      </w:r>
      <w:r w:rsidR="00BA0F45" w:rsidRPr="00A176D3">
        <w:rPr>
          <w:rFonts w:ascii="Times New Roman" w:hAnsi="Times New Roman" w:cs="Times New Roman"/>
          <w:color w:val="C00000"/>
          <w:sz w:val="24"/>
          <w:szCs w:val="24"/>
        </w:rPr>
        <w:t>their</w:t>
      </w:r>
      <w:r w:rsidR="00A176D3" w:rsidRPr="00A176D3">
        <w:rPr>
          <w:rFonts w:ascii="Times New Roman" w:hAnsi="Times New Roman" w:cs="Times New Roman"/>
          <w:color w:val="C00000"/>
          <w:sz w:val="24"/>
          <w:szCs w:val="24"/>
        </w:rPr>
        <w:t>/his/her</w:t>
      </w:r>
      <w:r w:rsidR="00011EC4" w:rsidRPr="00A176D3">
        <w:rPr>
          <w:rFonts w:ascii="Times New Roman" w:hAnsi="Times New Roman" w:cs="Times New Roman"/>
          <w:color w:val="C00000"/>
          <w:sz w:val="24"/>
          <w:szCs w:val="24"/>
        </w:rPr>
        <w:t xml:space="preserve"> </w:t>
      </w:r>
      <w:r w:rsidR="00011EC4" w:rsidRPr="00CC7672">
        <w:rPr>
          <w:rFonts w:ascii="Times New Roman" w:hAnsi="Times New Roman" w:cs="Times New Roman"/>
          <w:sz w:val="24"/>
          <w:szCs w:val="24"/>
        </w:rPr>
        <w:t xml:space="preserve">services. </w:t>
      </w:r>
    </w:p>
    <w:p w14:paraId="4D6589BA" w14:textId="7A329CE7" w:rsidR="002A2525" w:rsidRPr="00CC7672" w:rsidRDefault="00536DFA" w:rsidP="00FB0B64">
      <w:pPr>
        <w:rPr>
          <w:rFonts w:ascii="Times New Roman" w:hAnsi="Times New Roman" w:cs="Times New Roman"/>
          <w:sz w:val="24"/>
          <w:szCs w:val="24"/>
        </w:rPr>
      </w:pPr>
      <w:r w:rsidRPr="00CC7672">
        <w:rPr>
          <w:rFonts w:ascii="Times New Roman" w:hAnsi="Times New Roman" w:cs="Times New Roman"/>
          <w:sz w:val="24"/>
          <w:szCs w:val="24"/>
        </w:rPr>
        <w:t>Your volunteer lawyer will reach out to you within 2 business days to set up a time when you can meet</w:t>
      </w:r>
      <w:r w:rsidR="001E6DEB" w:rsidRPr="00CC7672">
        <w:rPr>
          <w:rFonts w:ascii="Times New Roman" w:hAnsi="Times New Roman" w:cs="Times New Roman"/>
          <w:sz w:val="24"/>
          <w:szCs w:val="24"/>
        </w:rPr>
        <w:t xml:space="preserve"> either in person or on the phone. If you do not hear from your lawyer within </w:t>
      </w:r>
      <w:r w:rsidR="002A2525" w:rsidRPr="00CC7672">
        <w:rPr>
          <w:rFonts w:ascii="Times New Roman" w:hAnsi="Times New Roman" w:cs="Times New Roman"/>
          <w:sz w:val="24"/>
          <w:szCs w:val="24"/>
        </w:rPr>
        <w:t>2</w:t>
      </w:r>
      <w:r w:rsidR="003F0741" w:rsidRPr="00CC7672">
        <w:rPr>
          <w:rFonts w:ascii="Times New Roman" w:hAnsi="Times New Roman" w:cs="Times New Roman"/>
          <w:sz w:val="24"/>
          <w:szCs w:val="24"/>
        </w:rPr>
        <w:t xml:space="preserve"> business days, please call </w:t>
      </w:r>
      <w:r w:rsidR="00BA0F45">
        <w:rPr>
          <w:rFonts w:ascii="Times New Roman" w:hAnsi="Times New Roman" w:cs="Times New Roman"/>
          <w:sz w:val="24"/>
          <w:szCs w:val="24"/>
        </w:rPr>
        <w:t>them</w:t>
      </w:r>
      <w:r w:rsidR="002A2525" w:rsidRPr="00BA0F45">
        <w:rPr>
          <w:rFonts w:ascii="Times New Roman" w:hAnsi="Times New Roman" w:cs="Times New Roman"/>
          <w:color w:val="FF0000"/>
          <w:sz w:val="24"/>
          <w:szCs w:val="24"/>
        </w:rPr>
        <w:t xml:space="preserve"> </w:t>
      </w:r>
      <w:r w:rsidR="002A2525" w:rsidRPr="00CC7672">
        <w:rPr>
          <w:rFonts w:ascii="Times New Roman" w:hAnsi="Times New Roman" w:cs="Times New Roman"/>
          <w:sz w:val="24"/>
          <w:szCs w:val="24"/>
        </w:rPr>
        <w:t xml:space="preserve">at the number </w:t>
      </w:r>
      <w:r w:rsidR="003F0741" w:rsidRPr="00CC7672">
        <w:rPr>
          <w:rFonts w:ascii="Times New Roman" w:hAnsi="Times New Roman" w:cs="Times New Roman"/>
          <w:sz w:val="24"/>
          <w:szCs w:val="24"/>
        </w:rPr>
        <w:t xml:space="preserve">listed </w:t>
      </w:r>
      <w:r w:rsidR="002A2525" w:rsidRPr="00CC7672">
        <w:rPr>
          <w:rFonts w:ascii="Times New Roman" w:hAnsi="Times New Roman" w:cs="Times New Roman"/>
          <w:sz w:val="24"/>
          <w:szCs w:val="24"/>
        </w:rPr>
        <w:t xml:space="preserve">above. </w:t>
      </w:r>
    </w:p>
    <w:p w14:paraId="4B6176FE" w14:textId="77777777" w:rsidR="002A2525" w:rsidRPr="00CC7672" w:rsidRDefault="002A2525" w:rsidP="00FB0B64">
      <w:pPr>
        <w:rPr>
          <w:rFonts w:ascii="Times New Roman" w:hAnsi="Times New Roman" w:cs="Times New Roman"/>
          <w:sz w:val="24"/>
          <w:szCs w:val="24"/>
        </w:rPr>
      </w:pPr>
      <w:r w:rsidRPr="00CC7672">
        <w:rPr>
          <w:rFonts w:ascii="Times New Roman" w:hAnsi="Times New Roman" w:cs="Times New Roman"/>
          <w:sz w:val="24"/>
          <w:szCs w:val="24"/>
        </w:rPr>
        <w:t xml:space="preserve">If you have any questions about any new or on-going legal issues outside the scope of </w:t>
      </w:r>
      <w:r w:rsidR="00A879A9" w:rsidRPr="00CC7672">
        <w:rPr>
          <w:rFonts w:ascii="Times New Roman" w:hAnsi="Times New Roman" w:cs="Times New Roman"/>
          <w:sz w:val="24"/>
          <w:szCs w:val="24"/>
        </w:rPr>
        <w:t xml:space="preserve">the matter </w:t>
      </w:r>
      <w:r w:rsidRPr="00CC7672">
        <w:rPr>
          <w:rFonts w:ascii="Times New Roman" w:hAnsi="Times New Roman" w:cs="Times New Roman"/>
          <w:sz w:val="24"/>
          <w:szCs w:val="24"/>
        </w:rPr>
        <w:t xml:space="preserve">your volunteer lawyer is handling, </w:t>
      </w:r>
      <w:r w:rsidR="00624474">
        <w:rPr>
          <w:rFonts w:ascii="Times New Roman" w:hAnsi="Times New Roman" w:cs="Times New Roman"/>
          <w:sz w:val="24"/>
          <w:szCs w:val="24"/>
        </w:rPr>
        <w:t xml:space="preserve">or any concerns about your pro bono representation, </w:t>
      </w:r>
      <w:r w:rsidRPr="00CC7672">
        <w:rPr>
          <w:rFonts w:ascii="Times New Roman" w:hAnsi="Times New Roman" w:cs="Times New Roman"/>
          <w:sz w:val="24"/>
          <w:szCs w:val="24"/>
        </w:rPr>
        <w:t xml:space="preserve">please contact me at </w:t>
      </w:r>
      <w:r w:rsidR="00A879A9" w:rsidRPr="00A176D3">
        <w:rPr>
          <w:rFonts w:ascii="Times New Roman" w:hAnsi="Times New Roman" w:cs="Times New Roman"/>
          <w:color w:val="C00000"/>
          <w:sz w:val="24"/>
          <w:szCs w:val="24"/>
        </w:rPr>
        <w:t>[number]</w:t>
      </w:r>
      <w:r w:rsidRPr="00A176D3">
        <w:rPr>
          <w:rFonts w:ascii="Times New Roman" w:hAnsi="Times New Roman" w:cs="Times New Roman"/>
          <w:sz w:val="24"/>
          <w:szCs w:val="24"/>
        </w:rPr>
        <w:t>.</w:t>
      </w:r>
      <w:r w:rsidRPr="00A176D3">
        <w:rPr>
          <w:rFonts w:ascii="Times New Roman" w:hAnsi="Times New Roman" w:cs="Times New Roman"/>
          <w:color w:val="C00000"/>
          <w:sz w:val="24"/>
          <w:szCs w:val="24"/>
        </w:rPr>
        <w:t xml:space="preserve"> </w:t>
      </w:r>
    </w:p>
    <w:p w14:paraId="751EC09E" w14:textId="77777777" w:rsidR="002A2525" w:rsidRPr="00CC7672" w:rsidRDefault="002A2525" w:rsidP="00FB0B64">
      <w:pPr>
        <w:rPr>
          <w:rFonts w:ascii="Times New Roman" w:hAnsi="Times New Roman" w:cs="Times New Roman"/>
          <w:sz w:val="24"/>
          <w:szCs w:val="24"/>
        </w:rPr>
      </w:pPr>
      <w:r w:rsidRPr="00CC7672">
        <w:rPr>
          <w:rFonts w:ascii="Times New Roman" w:hAnsi="Times New Roman" w:cs="Times New Roman"/>
          <w:sz w:val="24"/>
          <w:szCs w:val="24"/>
        </w:rPr>
        <w:t xml:space="preserve">Please let me know if you have </w:t>
      </w:r>
      <w:r w:rsidR="00A879A9" w:rsidRPr="00CC7672">
        <w:rPr>
          <w:rFonts w:ascii="Times New Roman" w:hAnsi="Times New Roman" w:cs="Times New Roman"/>
          <w:sz w:val="24"/>
          <w:szCs w:val="24"/>
        </w:rPr>
        <w:t>any other questions or concerns.</w:t>
      </w:r>
    </w:p>
    <w:p w14:paraId="4FDEB7BA" w14:textId="02BA44A8" w:rsidR="002A2525" w:rsidRPr="00CC7672" w:rsidRDefault="00A879A9" w:rsidP="00FB0B64">
      <w:pPr>
        <w:rPr>
          <w:rFonts w:ascii="Times New Roman" w:hAnsi="Times New Roman" w:cs="Times New Roman"/>
          <w:sz w:val="24"/>
          <w:szCs w:val="24"/>
        </w:rPr>
      </w:pPr>
      <w:r w:rsidRPr="00CC7672">
        <w:rPr>
          <w:rFonts w:ascii="Times New Roman" w:hAnsi="Times New Roman" w:cs="Times New Roman"/>
          <w:sz w:val="24"/>
          <w:szCs w:val="24"/>
        </w:rPr>
        <w:t>Sincerely,</w:t>
      </w:r>
    </w:p>
    <w:p w14:paraId="2E3B37A2" w14:textId="77777777" w:rsidR="002A2525" w:rsidRPr="00A176D3" w:rsidRDefault="002A2525" w:rsidP="00FB0B64">
      <w:pPr>
        <w:rPr>
          <w:rFonts w:ascii="Times New Roman" w:hAnsi="Times New Roman" w:cs="Times New Roman"/>
          <w:color w:val="C00000"/>
          <w:sz w:val="24"/>
          <w:szCs w:val="24"/>
        </w:rPr>
      </w:pPr>
      <w:r w:rsidRPr="00A176D3">
        <w:rPr>
          <w:rFonts w:ascii="Times New Roman" w:hAnsi="Times New Roman" w:cs="Times New Roman"/>
          <w:color w:val="C00000"/>
          <w:sz w:val="24"/>
          <w:szCs w:val="24"/>
        </w:rPr>
        <w:t>[name]</w:t>
      </w:r>
    </w:p>
    <w:p w14:paraId="30D20C42" w14:textId="77777777" w:rsidR="002A2525" w:rsidRPr="00A176D3" w:rsidRDefault="002A2525" w:rsidP="00FB0B64">
      <w:pPr>
        <w:rPr>
          <w:rFonts w:ascii="Times New Roman" w:hAnsi="Times New Roman" w:cs="Times New Roman"/>
          <w:color w:val="C00000"/>
          <w:sz w:val="24"/>
          <w:szCs w:val="24"/>
        </w:rPr>
      </w:pPr>
      <w:r w:rsidRPr="00A176D3">
        <w:rPr>
          <w:rFonts w:ascii="Times New Roman" w:hAnsi="Times New Roman" w:cs="Times New Roman"/>
          <w:color w:val="C00000"/>
          <w:sz w:val="24"/>
          <w:szCs w:val="24"/>
        </w:rPr>
        <w:t>[organization]</w:t>
      </w:r>
    </w:p>
    <w:p w14:paraId="2AA3C25F" w14:textId="529405A6" w:rsidR="00FB0B64" w:rsidRPr="00A176D3" w:rsidRDefault="002A2525" w:rsidP="00FB0B64">
      <w:pPr>
        <w:rPr>
          <w:rFonts w:ascii="Times New Roman" w:hAnsi="Times New Roman" w:cs="Times New Roman"/>
          <w:color w:val="C00000"/>
          <w:sz w:val="24"/>
          <w:szCs w:val="24"/>
        </w:rPr>
      </w:pPr>
      <w:r w:rsidRPr="00A176D3">
        <w:rPr>
          <w:rFonts w:ascii="Times New Roman" w:hAnsi="Times New Roman" w:cs="Times New Roman"/>
          <w:color w:val="C00000"/>
          <w:sz w:val="24"/>
          <w:szCs w:val="24"/>
        </w:rPr>
        <w:t>[contact information]</w:t>
      </w:r>
    </w:p>
    <w:p w14:paraId="67648449" w14:textId="77777777" w:rsidR="006B1A0B" w:rsidRPr="00A176D3" w:rsidRDefault="006B1A0B" w:rsidP="00FB0B64">
      <w:pPr>
        <w:rPr>
          <w:rFonts w:ascii="Times New Roman" w:hAnsi="Times New Roman" w:cs="Times New Roman"/>
          <w:color w:val="C00000"/>
          <w:sz w:val="24"/>
          <w:szCs w:val="24"/>
        </w:rPr>
      </w:pPr>
      <w:r w:rsidRPr="00CC7672">
        <w:rPr>
          <w:rFonts w:ascii="Times New Roman" w:hAnsi="Times New Roman" w:cs="Times New Roman"/>
          <w:sz w:val="24"/>
          <w:szCs w:val="24"/>
        </w:rPr>
        <w:t>Cc:</w:t>
      </w:r>
      <w:r w:rsidRPr="00CC7672">
        <w:rPr>
          <w:rFonts w:ascii="Times New Roman" w:hAnsi="Times New Roman" w:cs="Times New Roman"/>
          <w:color w:val="C00000"/>
          <w:sz w:val="24"/>
          <w:szCs w:val="24"/>
        </w:rPr>
        <w:t xml:space="preserve"> </w:t>
      </w:r>
      <w:r w:rsidRPr="00A176D3">
        <w:rPr>
          <w:rFonts w:ascii="Times New Roman" w:hAnsi="Times New Roman" w:cs="Times New Roman"/>
          <w:color w:val="C00000"/>
          <w:sz w:val="24"/>
          <w:szCs w:val="24"/>
        </w:rPr>
        <w:t>[pro bono attorney name]</w:t>
      </w:r>
    </w:p>
    <w:sectPr w:rsidR="006B1A0B" w:rsidRPr="00A1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868"/>
    <w:rsid w:val="00011EC4"/>
    <w:rsid w:val="00076DD0"/>
    <w:rsid w:val="001E6DEB"/>
    <w:rsid w:val="00294589"/>
    <w:rsid w:val="002A2525"/>
    <w:rsid w:val="003F0741"/>
    <w:rsid w:val="004A723D"/>
    <w:rsid w:val="00536DFA"/>
    <w:rsid w:val="00624474"/>
    <w:rsid w:val="006B1A0B"/>
    <w:rsid w:val="007A4A18"/>
    <w:rsid w:val="00924D2F"/>
    <w:rsid w:val="00A176D3"/>
    <w:rsid w:val="00A40D28"/>
    <w:rsid w:val="00A879A9"/>
    <w:rsid w:val="00BA0F45"/>
    <w:rsid w:val="00C06EED"/>
    <w:rsid w:val="00CC7672"/>
    <w:rsid w:val="00D51868"/>
    <w:rsid w:val="00E55A60"/>
    <w:rsid w:val="00E9303F"/>
    <w:rsid w:val="00FB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BD24"/>
  <w15:chartTrackingRefBased/>
  <w15:docId w15:val="{836653CC-5BBE-43C8-8BF0-AC23C7FC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Mahr</dc:creator>
  <cp:keywords/>
  <dc:description/>
  <cp:lastModifiedBy>Katie Hardiman</cp:lastModifiedBy>
  <cp:revision>17</cp:revision>
  <dcterms:created xsi:type="dcterms:W3CDTF">2017-10-16T22:45:00Z</dcterms:created>
  <dcterms:modified xsi:type="dcterms:W3CDTF">2018-05-17T13:08:00Z</dcterms:modified>
</cp:coreProperties>
</file>