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58F3" w14:textId="77777777" w:rsidR="001F35FB" w:rsidRDefault="000038D7">
      <w:r>
        <w:rPr>
          <w:noProof/>
        </w:rPr>
        <mc:AlternateContent>
          <mc:Choice Requires="wps">
            <w:drawing>
              <wp:anchor distT="0" distB="0" distL="114300" distR="114300" simplePos="0" relativeHeight="251658240" behindDoc="0" locked="0" layoutInCell="1" allowOverlap="1" wp14:anchorId="72CC17F8" wp14:editId="037BA441">
                <wp:simplePos x="0" y="0"/>
                <wp:positionH relativeFrom="column">
                  <wp:posOffset>-333375</wp:posOffset>
                </wp:positionH>
                <wp:positionV relativeFrom="paragraph">
                  <wp:posOffset>-552450</wp:posOffset>
                </wp:positionV>
                <wp:extent cx="6734175" cy="857250"/>
                <wp:effectExtent l="38100" t="38100" r="123825" b="1143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857250"/>
                        </a:xfrm>
                        <a:prstGeom prst="rect">
                          <a:avLst/>
                        </a:prstGeom>
                        <a:solidFill>
                          <a:srgbClr val="DCE6F2"/>
                        </a:solidFill>
                        <a:ln w="6350">
                          <a:solidFill>
                            <a:srgbClr val="000000"/>
                          </a:solidFill>
                          <a:miter lim="800000"/>
                          <a:headEnd/>
                          <a:tailEnd/>
                        </a:ln>
                        <a:effectLst>
                          <a:outerShdw blurRad="50800" dist="38100" dir="2700000" algn="tl" rotWithShape="0">
                            <a:srgbClr val="000000">
                              <a:alpha val="39999"/>
                            </a:srgbClr>
                          </a:outerShdw>
                        </a:effectLst>
                      </wps:spPr>
                      <wps:txbx>
                        <w:txbxContent>
                          <w:p w14:paraId="462CA4F5" w14:textId="395909BC" w:rsidR="00A75F97" w:rsidRPr="00A41E86" w:rsidRDefault="00A75F97" w:rsidP="00A75F97">
                            <w:pPr>
                              <w:rPr>
                                <w:rFonts w:ascii="Calibri" w:hAnsi="Calibri"/>
                                <w:sz w:val="20"/>
                              </w:rPr>
                            </w:pPr>
                            <w:r w:rsidRPr="00A41E86">
                              <w:rPr>
                                <w:rFonts w:ascii="Calibri" w:hAnsi="Calibri"/>
                                <w:sz w:val="20"/>
                              </w:rPr>
                              <w:t>This template is included in the Victim Rights Law Center’s Where to Start Sexual Assault Legal Services Toolkit, available to Office on Violence Against Women Legal Assistance for Victims grantees online at http://www.victimrights.org/where-start-toolkit. This resource is yours to use and adapt freely. Note: The sample we have provided does not reflect the laws of your jurisdiction, or any other obligations you may have (e.g., ethical, contractual, to funders) and should be revised accordingly.  It should also reflect and be aligned with your organizational structure, service delivery model, privacy laws, etc.</w:t>
                            </w:r>
                          </w:p>
                          <w:p w14:paraId="75102249" w14:textId="1FA2DE08" w:rsidR="000038D7" w:rsidRPr="001A784B" w:rsidRDefault="000038D7" w:rsidP="005138A8">
                            <w:pPr>
                              <w:rPr>
                                <w:rFonts w:ascii="Calibri" w:hAnsi="Calibri"/>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CC17F8" id="_x0000_t202" coordsize="21600,21600" o:spt="202" path="m,l,21600r21600,l21600,xe">
                <v:stroke joinstyle="miter"/>
                <v:path gradientshapeok="t" o:connecttype="rect"/>
              </v:shapetype>
              <v:shape id="Text Box 1" o:spid="_x0000_s1026" type="#_x0000_t202" style="position:absolute;margin-left:-26.25pt;margin-top:-43.5pt;width:530.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" fillcolor="#dce6f2" strokeweight=".5pt">
                <v:shadow on="t" color="black" opacity="26213f" origin="-.5,-.5" offset=".74836mm,.74836mm"/>
                <v:textbox>
                  <w:txbxContent>
                    <w:p w14:paraId="462CA4F5" w14:textId="395909BC" w:rsidR="00A75F97" w:rsidRPr="00A41E86" w:rsidRDefault="00A75F97" w:rsidP="00A75F97">
                      <w:pPr>
                        <w:rPr>
                          <w:rFonts w:ascii="Calibri" w:hAnsi="Calibri"/>
                          <w:sz w:val="20"/>
                        </w:rPr>
                      </w:pPr>
                      <w:r w:rsidRPr="00A41E86">
                        <w:rPr>
                          <w:rFonts w:ascii="Calibri" w:hAnsi="Calibri"/>
                          <w:sz w:val="20"/>
                        </w:rPr>
                        <w:t>This template is included in the Victim Rights Law Center’s Where to Start Sexual Assault Legal Services Toolkit, available to Office on Violence Against Women Legal Assistance for Victims grantees online at http://www.victimrights.org/where-start-toolkit. This resource is yours to use and adapt freely. Note: The sample we have provided does not reflect the laws of your jurisdiction, or any other obligations you may have (e.g., ethical, contractual, to funders) and should be revised accordingly.  It should also reflect and be aligned with your organizational structure, service delivery model, privacy laws, etc.</w:t>
                      </w:r>
                    </w:p>
                    <w:p w14:paraId="75102249" w14:textId="1FA2DE08" w:rsidR="000038D7" w:rsidRPr="001A784B" w:rsidRDefault="000038D7" w:rsidP="005138A8">
                      <w:pPr>
                        <w:rPr>
                          <w:rFonts w:ascii="Calibri" w:hAnsi="Calibri"/>
                          <w:sz w:val="22"/>
                        </w:rPr>
                      </w:pPr>
                    </w:p>
                  </w:txbxContent>
                </v:textbox>
                <w10:wrap type="square"/>
              </v:shape>
            </w:pict>
          </mc:Fallback>
        </mc:AlternateContent>
      </w:r>
    </w:p>
    <w:p w14:paraId="22C24496" w14:textId="77777777" w:rsidR="001F35FB" w:rsidRDefault="001F35FB">
      <w:pPr>
        <w:pStyle w:val="Heading1"/>
      </w:pPr>
      <w:r>
        <w:t xml:space="preserve">Employee </w:t>
      </w:r>
      <w:r w:rsidR="00DF10EE">
        <w:t xml:space="preserve">/ Volunteer </w:t>
      </w:r>
      <w:r w:rsidR="00FC4702">
        <w:t xml:space="preserve">Confidentiality </w:t>
      </w:r>
      <w:r>
        <w:t>Acknowledgement</w:t>
      </w:r>
    </w:p>
    <w:p w14:paraId="11CDEDF6" w14:textId="77777777" w:rsidR="001F35FB" w:rsidRDefault="001F35FB"/>
    <w:p w14:paraId="242EA413" w14:textId="77777777" w:rsidR="001F35FB" w:rsidRDefault="001F35FB">
      <w:r>
        <w:tab/>
      </w:r>
      <w:r w:rsidR="00AC0BF9" w:rsidRPr="00A75F97">
        <w:rPr>
          <w:color w:val="C00000"/>
        </w:rPr>
        <w:t>[Organization</w:t>
      </w:r>
      <w:r w:rsidR="009B5EB4" w:rsidRPr="00A75F97">
        <w:rPr>
          <w:color w:val="C00000"/>
        </w:rPr>
        <w:t xml:space="preserve"> Description</w:t>
      </w:r>
      <w:r w:rsidR="00AC0BF9" w:rsidRPr="00A75F97">
        <w:rPr>
          <w:color w:val="C00000"/>
        </w:rPr>
        <w:t>]</w:t>
      </w:r>
      <w:r w:rsidR="00995A20" w:rsidRPr="00A75F97">
        <w:t>.</w:t>
      </w:r>
      <w:r w:rsidR="0081035B" w:rsidRPr="00A75F97">
        <w:t xml:space="preserve"> </w:t>
      </w:r>
      <w:r w:rsidR="006E6B8F">
        <w:t xml:space="preserve">Respecting and maintaining </w:t>
      </w:r>
      <w:r w:rsidR="00B86D31">
        <w:t>client confidentiality</w:t>
      </w:r>
      <w:r>
        <w:t xml:space="preserve"> is critical </w:t>
      </w:r>
      <w:r w:rsidR="006E6B8F">
        <w:t xml:space="preserve">to our work, </w:t>
      </w:r>
      <w:r>
        <w:t xml:space="preserve">and integral to our ability to provide </w:t>
      </w:r>
      <w:r w:rsidR="009B5EB4" w:rsidRPr="00A75F97">
        <w:rPr>
          <w:color w:val="C00000"/>
        </w:rPr>
        <w:t>[description of services]</w:t>
      </w:r>
      <w:r w:rsidR="00B86D31" w:rsidRPr="00A75F97">
        <w:rPr>
          <w:color w:val="C00000"/>
        </w:rPr>
        <w:t xml:space="preserve"> </w:t>
      </w:r>
      <w:r w:rsidR="00B86D31">
        <w:t xml:space="preserve">to individual survivors and also to the </w:t>
      </w:r>
      <w:r w:rsidR="00AD0735">
        <w:t xml:space="preserve">individuals, </w:t>
      </w:r>
      <w:r w:rsidR="00B86D31">
        <w:t>organizations and entities that serve them</w:t>
      </w:r>
      <w:r>
        <w:t>.</w:t>
      </w:r>
    </w:p>
    <w:p w14:paraId="2C593F1A" w14:textId="77777777" w:rsidR="001F35FB" w:rsidRDefault="001F35FB"/>
    <w:p w14:paraId="76D685E2" w14:textId="77777777" w:rsidR="001F35FB" w:rsidRDefault="005714DD">
      <w:r>
        <w:tab/>
      </w:r>
      <w:r w:rsidR="009B5EB4">
        <w:t>I, _</w:t>
      </w:r>
      <w:r w:rsidR="00B86D31">
        <w:t xml:space="preserve">________________, </w:t>
      </w:r>
      <w:r w:rsidR="001F35FB">
        <w:t xml:space="preserve">understand and acknowledge that, as a condition of my employment and/or </w:t>
      </w:r>
      <w:r w:rsidR="00B86D31">
        <w:t xml:space="preserve">volunteer services to </w:t>
      </w:r>
      <w:r w:rsidR="001F35FB">
        <w:t xml:space="preserve">the </w:t>
      </w:r>
      <w:r w:rsidR="00AC0BF9" w:rsidRPr="00A75F97">
        <w:rPr>
          <w:color w:val="C00000"/>
        </w:rPr>
        <w:t>[Organization]</w:t>
      </w:r>
      <w:r w:rsidR="001F35FB">
        <w:t xml:space="preserve">, I am required to maintain client information </w:t>
      </w:r>
      <w:r w:rsidR="00995A20">
        <w:t xml:space="preserve">and </w:t>
      </w:r>
      <w:r w:rsidR="00995A20" w:rsidRPr="00A75F97">
        <w:rPr>
          <w:color w:val="C00000"/>
        </w:rPr>
        <w:t xml:space="preserve">[Organization] </w:t>
      </w:r>
      <w:r w:rsidR="00995A20">
        <w:t xml:space="preserve">proprietary information </w:t>
      </w:r>
      <w:r w:rsidR="001F35FB">
        <w:t>in the strictest confidence.  I further understand that this means that I may not, for example,</w:t>
      </w:r>
    </w:p>
    <w:p w14:paraId="1EDB2D35" w14:textId="77777777" w:rsidR="001F35FB" w:rsidRDefault="001F35FB"/>
    <w:p w14:paraId="596218B4" w14:textId="77777777" w:rsidR="001F35FB" w:rsidRDefault="001F35FB">
      <w:pPr>
        <w:numPr>
          <w:ilvl w:val="0"/>
          <w:numId w:val="1"/>
        </w:numPr>
        <w:tabs>
          <w:tab w:val="clear" w:pos="360"/>
          <w:tab w:val="num" w:pos="1080"/>
        </w:tabs>
        <w:ind w:left="1080" w:right="720"/>
      </w:pPr>
      <w:r>
        <w:t xml:space="preserve">Divulge the name of any </w:t>
      </w:r>
      <w:r w:rsidR="00AC0BF9" w:rsidRPr="00A75F97">
        <w:rPr>
          <w:color w:val="C00000"/>
        </w:rPr>
        <w:t xml:space="preserve">[Organization] </w:t>
      </w:r>
      <w:r>
        <w:t>client</w:t>
      </w:r>
      <w:r w:rsidR="003C3F9C">
        <w:t>,</w:t>
      </w:r>
      <w:r w:rsidR="00B86D31">
        <w:t xml:space="preserve"> </w:t>
      </w:r>
      <w:r>
        <w:t xml:space="preserve">the </w:t>
      </w:r>
      <w:r w:rsidR="00AC0BF9" w:rsidRPr="00A75F97">
        <w:rPr>
          <w:color w:val="C00000"/>
        </w:rPr>
        <w:t xml:space="preserve">[Organization] </w:t>
      </w:r>
      <w:r>
        <w:t>client list</w:t>
      </w:r>
      <w:r w:rsidR="003C3F9C">
        <w:t xml:space="preserve">, </w:t>
      </w:r>
      <w:r w:rsidR="00902160">
        <w:t xml:space="preserve">or </w:t>
      </w:r>
      <w:r w:rsidR="00B86D31">
        <w:t xml:space="preserve">the precise nature of </w:t>
      </w:r>
      <w:r w:rsidR="00902160">
        <w:t>any research</w:t>
      </w:r>
      <w:r w:rsidR="0081035B">
        <w:t xml:space="preserve"> or other projects </w:t>
      </w:r>
      <w:r>
        <w:t xml:space="preserve">to any person not employed by the </w:t>
      </w:r>
      <w:r w:rsidR="00AC0BF9" w:rsidRPr="00A75F97">
        <w:rPr>
          <w:color w:val="C00000"/>
        </w:rPr>
        <w:t>[Organization]</w:t>
      </w:r>
      <w:r w:rsidR="0081035B">
        <w:t>,</w:t>
      </w:r>
      <w:r w:rsidR="00902160">
        <w:t xml:space="preserve"> </w:t>
      </w:r>
      <w:r>
        <w:t xml:space="preserve">for any purpose other than to facilitate the </w:t>
      </w:r>
      <w:r w:rsidR="00AC0BF9" w:rsidRPr="00A75F97">
        <w:rPr>
          <w:color w:val="C00000"/>
        </w:rPr>
        <w:t xml:space="preserve">[Organization’s] </w:t>
      </w:r>
      <w:r>
        <w:t xml:space="preserve">provision of authorized services to </w:t>
      </w:r>
      <w:r w:rsidR="00AC0BF9" w:rsidRPr="00A75F97">
        <w:rPr>
          <w:color w:val="C00000"/>
        </w:rPr>
        <w:t xml:space="preserve">[Organization] </w:t>
      </w:r>
      <w:r>
        <w:t>client</w:t>
      </w:r>
      <w:r w:rsidR="00B86D31">
        <w:t>ele</w:t>
      </w:r>
      <w:r>
        <w:t xml:space="preserve">; </w:t>
      </w:r>
    </w:p>
    <w:p w14:paraId="235A920D" w14:textId="77777777" w:rsidR="001F35FB" w:rsidRDefault="001F35FB">
      <w:pPr>
        <w:ind w:left="720"/>
      </w:pPr>
    </w:p>
    <w:p w14:paraId="64A1BC56" w14:textId="77777777" w:rsidR="001F35FB" w:rsidRDefault="001F35FB">
      <w:pPr>
        <w:numPr>
          <w:ilvl w:val="0"/>
          <w:numId w:val="1"/>
        </w:numPr>
        <w:tabs>
          <w:tab w:val="clear" w:pos="360"/>
          <w:tab w:val="num" w:pos="1080"/>
        </w:tabs>
        <w:ind w:left="1080"/>
      </w:pPr>
      <w:r>
        <w:t xml:space="preserve">Acknowledge any </w:t>
      </w:r>
      <w:r w:rsidR="00AC0BF9" w:rsidRPr="00A75F97">
        <w:rPr>
          <w:color w:val="C00000"/>
        </w:rPr>
        <w:t xml:space="preserve">[Organization] </w:t>
      </w:r>
      <w:r>
        <w:t xml:space="preserve">client whom I may encounter outside of the </w:t>
      </w:r>
      <w:r w:rsidR="00AC0BF9" w:rsidRPr="00A75F97">
        <w:rPr>
          <w:color w:val="C00000"/>
        </w:rPr>
        <w:t>[Organization]</w:t>
      </w:r>
      <w:r>
        <w:t>, unless such client first acknowledges me;</w:t>
      </w:r>
    </w:p>
    <w:p w14:paraId="2BC31140" w14:textId="77777777" w:rsidR="001F35FB" w:rsidRDefault="001F35FB" w:rsidP="00FF7D62"/>
    <w:p w14:paraId="75798E34" w14:textId="77777777" w:rsidR="001F35FB" w:rsidRDefault="001F35FB">
      <w:pPr>
        <w:numPr>
          <w:ilvl w:val="0"/>
          <w:numId w:val="1"/>
        </w:numPr>
        <w:tabs>
          <w:tab w:val="clear" w:pos="360"/>
          <w:tab w:val="num" w:pos="1080"/>
        </w:tabs>
        <w:ind w:left="1080"/>
      </w:pPr>
      <w:r>
        <w:t>Exceed the limits of any</w:t>
      </w:r>
      <w:r w:rsidR="00FF7D62">
        <w:t xml:space="preserve"> written or oral</w:t>
      </w:r>
      <w:r>
        <w:t xml:space="preserve"> release provided by a </w:t>
      </w:r>
      <w:r w:rsidR="00AC0BF9" w:rsidRPr="00A75F97">
        <w:rPr>
          <w:color w:val="C00000"/>
        </w:rPr>
        <w:t xml:space="preserve">[Organization] </w:t>
      </w:r>
      <w:r>
        <w:t>client for the disclosure of confidential information;</w:t>
      </w:r>
    </w:p>
    <w:p w14:paraId="53514572" w14:textId="77777777" w:rsidR="001F35FB" w:rsidRDefault="001F35FB">
      <w:pPr>
        <w:ind w:left="720"/>
      </w:pPr>
    </w:p>
    <w:p w14:paraId="6FE1F742" w14:textId="77777777" w:rsidR="001F35FB" w:rsidRDefault="001F35FB">
      <w:pPr>
        <w:numPr>
          <w:ilvl w:val="0"/>
          <w:numId w:val="1"/>
        </w:numPr>
        <w:tabs>
          <w:tab w:val="clear" w:pos="360"/>
          <w:tab w:val="num" w:pos="1080"/>
        </w:tabs>
        <w:ind w:left="1080"/>
      </w:pPr>
      <w:r>
        <w:t xml:space="preserve">Discuss client </w:t>
      </w:r>
      <w:r w:rsidR="00B86D31">
        <w:t xml:space="preserve">information </w:t>
      </w:r>
      <w:r>
        <w:t xml:space="preserve">in public places or other areas where such discussion may be heard by others having no right to such information; </w:t>
      </w:r>
    </w:p>
    <w:p w14:paraId="4AD79ECE" w14:textId="77777777" w:rsidR="001F35FB" w:rsidRDefault="001F35FB">
      <w:pPr>
        <w:ind w:left="720"/>
      </w:pPr>
    </w:p>
    <w:p w14:paraId="4CF41A2E" w14:textId="77777777" w:rsidR="00B86D31" w:rsidRDefault="00B86D31">
      <w:pPr>
        <w:numPr>
          <w:ilvl w:val="0"/>
          <w:numId w:val="1"/>
        </w:numPr>
        <w:tabs>
          <w:tab w:val="clear" w:pos="360"/>
          <w:tab w:val="num" w:pos="1080"/>
        </w:tabs>
        <w:ind w:left="1080" w:right="720"/>
      </w:pPr>
      <w:r>
        <w:t xml:space="preserve">Disclose to others outside the </w:t>
      </w:r>
      <w:r w:rsidR="00AC0BF9" w:rsidRPr="00A75F97">
        <w:rPr>
          <w:color w:val="C00000"/>
        </w:rPr>
        <w:t xml:space="preserve">[Organization] </w:t>
      </w:r>
      <w:r>
        <w:t xml:space="preserve">any proprietary information or </w:t>
      </w:r>
      <w:r w:rsidR="00AC0BF9" w:rsidRPr="00A75F97">
        <w:rPr>
          <w:color w:val="C00000"/>
        </w:rPr>
        <w:t xml:space="preserve">[Organization] </w:t>
      </w:r>
      <w:r>
        <w:t xml:space="preserve">products without permission (e.g., research efforts, </w:t>
      </w:r>
      <w:r w:rsidR="00AC0BF9" w:rsidRPr="00A75F97">
        <w:rPr>
          <w:color w:val="C00000"/>
        </w:rPr>
        <w:t xml:space="preserve">[Organization] </w:t>
      </w:r>
      <w:r w:rsidR="004C2507">
        <w:t>training materials, tools or templates</w:t>
      </w:r>
      <w:r>
        <w:t>)</w:t>
      </w:r>
      <w:r w:rsidR="004C2507">
        <w:t>;</w:t>
      </w:r>
    </w:p>
    <w:p w14:paraId="4B9D2C47" w14:textId="77777777" w:rsidR="00B86D31" w:rsidRDefault="00B86D31" w:rsidP="00B86D31">
      <w:pPr>
        <w:pStyle w:val="ListParagraph"/>
      </w:pPr>
    </w:p>
    <w:p w14:paraId="67B88A44" w14:textId="77777777" w:rsidR="001F35FB" w:rsidRDefault="001F35FB">
      <w:pPr>
        <w:numPr>
          <w:ilvl w:val="0"/>
          <w:numId w:val="1"/>
        </w:numPr>
        <w:tabs>
          <w:tab w:val="clear" w:pos="360"/>
          <w:tab w:val="num" w:pos="1080"/>
        </w:tabs>
        <w:ind w:left="1080" w:right="720"/>
      </w:pPr>
      <w:r>
        <w:t xml:space="preserve">Remove any confidential client file from the </w:t>
      </w:r>
      <w:r w:rsidR="00AC0BF9" w:rsidRPr="00A75F97">
        <w:rPr>
          <w:color w:val="C00000"/>
        </w:rPr>
        <w:t xml:space="preserve">[Organization] </w:t>
      </w:r>
      <w:r>
        <w:t>premises for any reason other than to perform work related to that file and where such file will at all times be in my possession, custody, and control</w:t>
      </w:r>
      <w:r w:rsidR="00FF7D62">
        <w:t xml:space="preserve"> and where only the most </w:t>
      </w:r>
      <w:bookmarkStart w:id="0" w:name="_GoBack"/>
      <w:bookmarkEnd w:id="0"/>
      <w:r w:rsidR="00FF7D62">
        <w:t>limited and work-relevant parts are removed from the premises</w:t>
      </w:r>
      <w:r>
        <w:t xml:space="preserve">; and </w:t>
      </w:r>
    </w:p>
    <w:p w14:paraId="2D9D30D1" w14:textId="77777777" w:rsidR="001F35FB" w:rsidRDefault="001F35FB">
      <w:pPr>
        <w:ind w:left="720"/>
      </w:pPr>
    </w:p>
    <w:p w14:paraId="02667ACD" w14:textId="77777777" w:rsidR="001F35FB" w:rsidRDefault="001F35FB">
      <w:pPr>
        <w:numPr>
          <w:ilvl w:val="0"/>
          <w:numId w:val="1"/>
        </w:numPr>
        <w:tabs>
          <w:tab w:val="clear" w:pos="360"/>
          <w:tab w:val="num" w:pos="1080"/>
        </w:tabs>
        <w:ind w:left="1080" w:right="720"/>
      </w:pPr>
      <w:r>
        <w:t xml:space="preserve">Keep any client information (or any proprietary </w:t>
      </w:r>
      <w:r w:rsidR="00AC0BF9" w:rsidRPr="008F44FA">
        <w:rPr>
          <w:color w:val="C00000"/>
        </w:rPr>
        <w:t xml:space="preserve">[Organization] </w:t>
      </w:r>
      <w:r>
        <w:t xml:space="preserve">information or documents) in my possession, custody, or control following the termination of my employment with the </w:t>
      </w:r>
      <w:r w:rsidR="00AC0BF9" w:rsidRPr="00A75F97">
        <w:rPr>
          <w:color w:val="C00000"/>
        </w:rPr>
        <w:t>[Organization]</w:t>
      </w:r>
      <w:r>
        <w:t>, whether such termination is voluntary or involuntary.</w:t>
      </w:r>
    </w:p>
    <w:p w14:paraId="3081B8C8" w14:textId="77777777" w:rsidR="001F35FB" w:rsidRDefault="001F35FB"/>
    <w:p w14:paraId="7B9A8DDF" w14:textId="77777777" w:rsidR="001F35FB" w:rsidRDefault="001F35FB">
      <w:r>
        <w:t>I also understand and acknowledge that:</w:t>
      </w:r>
    </w:p>
    <w:p w14:paraId="7341A436" w14:textId="77777777" w:rsidR="001F35FB" w:rsidRDefault="001F35FB"/>
    <w:p w14:paraId="3845A3BA" w14:textId="77777777" w:rsidR="001F35FB" w:rsidRDefault="001F35FB">
      <w:pPr>
        <w:numPr>
          <w:ilvl w:val="0"/>
          <w:numId w:val="2"/>
        </w:numPr>
        <w:tabs>
          <w:tab w:val="clear" w:pos="360"/>
          <w:tab w:val="num" w:pos="1080"/>
        </w:tabs>
        <w:ind w:left="1080"/>
      </w:pPr>
      <w:r>
        <w:lastRenderedPageBreak/>
        <w:t>This list above is not exhaustive and that I am expected to comply with the confidentiality requirement in both letter and spirit;</w:t>
      </w:r>
    </w:p>
    <w:p w14:paraId="62A6F700" w14:textId="77777777" w:rsidR="001F35FB" w:rsidRDefault="001F35FB">
      <w:pPr>
        <w:ind w:left="720"/>
      </w:pPr>
    </w:p>
    <w:p w14:paraId="3A5EB270" w14:textId="77777777" w:rsidR="001F35FB" w:rsidRDefault="001F35FB">
      <w:pPr>
        <w:numPr>
          <w:ilvl w:val="0"/>
          <w:numId w:val="3"/>
        </w:numPr>
        <w:tabs>
          <w:tab w:val="clear" w:pos="360"/>
          <w:tab w:val="num" w:pos="1080"/>
        </w:tabs>
        <w:ind w:left="1080"/>
      </w:pPr>
      <w:r>
        <w:t xml:space="preserve">The question of whether the duty of confidentiality has been breached in any particular circumstance is in the sole discretion of management of the </w:t>
      </w:r>
      <w:r w:rsidR="00AC0BF9" w:rsidRPr="00A75F97">
        <w:rPr>
          <w:color w:val="C00000"/>
        </w:rPr>
        <w:t>[Organization]</w:t>
      </w:r>
      <w:r>
        <w:t>;</w:t>
      </w:r>
    </w:p>
    <w:p w14:paraId="5DF03AB1" w14:textId="77777777" w:rsidR="001F35FB" w:rsidRDefault="001F35FB">
      <w:pPr>
        <w:ind w:left="720"/>
      </w:pPr>
    </w:p>
    <w:p w14:paraId="6408877E" w14:textId="77777777" w:rsidR="001F35FB" w:rsidRDefault="001F35FB">
      <w:pPr>
        <w:numPr>
          <w:ilvl w:val="0"/>
          <w:numId w:val="3"/>
        </w:numPr>
        <w:tabs>
          <w:tab w:val="clear" w:pos="360"/>
          <w:tab w:val="num" w:pos="1080"/>
        </w:tabs>
        <w:ind w:left="1080"/>
      </w:pPr>
      <w:r>
        <w:t>In the event that I breach confidentiality, I will be subject to discipline, up to and including termination of my employment</w:t>
      </w:r>
      <w:r w:rsidR="00C06C76">
        <w:t xml:space="preserve"> or volunteer status</w:t>
      </w:r>
      <w:r>
        <w:t>;</w:t>
      </w:r>
    </w:p>
    <w:p w14:paraId="3642DBE5" w14:textId="77777777" w:rsidR="001F35FB" w:rsidRDefault="001F35FB"/>
    <w:p w14:paraId="3DFAA1FB" w14:textId="77777777" w:rsidR="001F35FB" w:rsidRDefault="001F35FB">
      <w:pPr>
        <w:numPr>
          <w:ilvl w:val="0"/>
          <w:numId w:val="2"/>
        </w:numPr>
        <w:tabs>
          <w:tab w:val="clear" w:pos="360"/>
          <w:tab w:val="num" w:pos="1080"/>
        </w:tabs>
        <w:ind w:left="1080"/>
      </w:pPr>
      <w:r>
        <w:t>If I am unsure of what the duty of confidentiality requ</w:t>
      </w:r>
      <w:r w:rsidR="00FF7D62">
        <w:t>ires of me in any</w:t>
      </w:r>
      <w:r>
        <w:t xml:space="preserve"> particular circumstance, I am to direct my questions to</w:t>
      </w:r>
      <w:r w:rsidR="006E6B8F">
        <w:t xml:space="preserve"> </w:t>
      </w:r>
      <w:r w:rsidR="00AC0BF9" w:rsidRPr="00A75F97">
        <w:rPr>
          <w:color w:val="C00000"/>
        </w:rPr>
        <w:t>[Personnel</w:t>
      </w:r>
      <w:r w:rsidR="00653983" w:rsidRPr="00A75F97">
        <w:rPr>
          <w:color w:val="C00000"/>
        </w:rPr>
        <w:t xml:space="preserve"> Name, Title</w:t>
      </w:r>
      <w:r w:rsidR="00AC0BF9" w:rsidRPr="00A75F97">
        <w:rPr>
          <w:color w:val="C00000"/>
        </w:rPr>
        <w:t>]</w:t>
      </w:r>
      <w:r>
        <w:t xml:space="preserve">; </w:t>
      </w:r>
      <w:r w:rsidR="006E6B8F">
        <w:t>and</w:t>
      </w:r>
    </w:p>
    <w:p w14:paraId="5324E017" w14:textId="77777777" w:rsidR="001F35FB" w:rsidRDefault="001F35FB">
      <w:pPr>
        <w:ind w:left="720"/>
      </w:pPr>
    </w:p>
    <w:p w14:paraId="48B5BE41" w14:textId="77777777" w:rsidR="001F35FB" w:rsidRDefault="001F35FB">
      <w:pPr>
        <w:numPr>
          <w:ilvl w:val="0"/>
          <w:numId w:val="2"/>
        </w:numPr>
        <w:tabs>
          <w:tab w:val="clear" w:pos="360"/>
          <w:tab w:val="num" w:pos="1080"/>
        </w:tabs>
        <w:ind w:left="1080"/>
      </w:pPr>
      <w:r>
        <w:t xml:space="preserve">The purpose of this document is to </w:t>
      </w:r>
      <w:r w:rsidR="00AD0735">
        <w:t xml:space="preserve">confirm </w:t>
      </w:r>
      <w:r>
        <w:t>my understanding that I am expected to uphold the duty of confidentiality as a condition of my employment</w:t>
      </w:r>
      <w:r w:rsidR="00AD0735">
        <w:t xml:space="preserve"> and/or volunteer services</w:t>
      </w:r>
      <w:r>
        <w:t>.  It is not a contract for employment and in no way alters my status as an at</w:t>
      </w:r>
      <w:r>
        <w:noBreakHyphen/>
        <w:t xml:space="preserve">will </w:t>
      </w:r>
      <w:r w:rsidR="00AD0735">
        <w:t xml:space="preserve">volunteer or </w:t>
      </w:r>
      <w:r>
        <w:t>employee.</w:t>
      </w:r>
    </w:p>
    <w:p w14:paraId="7F508CAA" w14:textId="77777777" w:rsidR="001F35FB" w:rsidRDefault="001F35FB"/>
    <w:p w14:paraId="503159C8" w14:textId="77777777" w:rsidR="001F35FB" w:rsidRDefault="001F35FB"/>
    <w:p w14:paraId="104E2999" w14:textId="77777777" w:rsidR="001F35FB" w:rsidRDefault="001F35FB">
      <w:pPr>
        <w:ind w:left="1080"/>
      </w:pPr>
      <w:r>
        <w:t>Print Name:</w:t>
      </w:r>
      <w:r>
        <w:tab/>
        <w:t>_________________________</w:t>
      </w:r>
    </w:p>
    <w:p w14:paraId="219E8131" w14:textId="77777777" w:rsidR="001F35FB" w:rsidRDefault="001F35FB">
      <w:pPr>
        <w:ind w:left="1080"/>
      </w:pPr>
    </w:p>
    <w:p w14:paraId="58CEE787" w14:textId="77777777" w:rsidR="001F35FB" w:rsidRDefault="001F35FB">
      <w:pPr>
        <w:ind w:left="1080"/>
      </w:pPr>
      <w:r>
        <w:t>Signature:</w:t>
      </w:r>
      <w:r>
        <w:tab/>
      </w:r>
      <w:r>
        <w:tab/>
        <w:t>_________________________</w:t>
      </w:r>
    </w:p>
    <w:p w14:paraId="1494FEC3" w14:textId="77777777" w:rsidR="001F35FB" w:rsidRDefault="001F35FB">
      <w:pPr>
        <w:ind w:left="1080"/>
      </w:pPr>
    </w:p>
    <w:p w14:paraId="32FE34B7" w14:textId="77777777" w:rsidR="001F35FB" w:rsidRDefault="001F35FB">
      <w:pPr>
        <w:ind w:left="1080"/>
      </w:pPr>
      <w:r>
        <w:t>Date:</w:t>
      </w:r>
      <w:r>
        <w:tab/>
      </w:r>
      <w:r>
        <w:tab/>
        <w:t>_________________________</w:t>
      </w:r>
    </w:p>
    <w:p w14:paraId="5D391AF5" w14:textId="77777777" w:rsidR="001F35FB" w:rsidRDefault="001F35FB"/>
    <w:sectPr w:rsidR="001F35FB">
      <w:footerReference w:type="default" r:id="rId7"/>
      <w:pgSz w:w="12240" w:h="15840"/>
      <w:pgMar w:top="1440" w:right="1440" w:bottom="1440" w:left="1440" w:header="1440" w:footer="1440" w:gutter="0"/>
      <w:paperSrc w:first="257" w:other="25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27AE5" w14:textId="77777777" w:rsidR="00C70D18" w:rsidRDefault="00C70D18">
      <w:r>
        <w:separator/>
      </w:r>
    </w:p>
  </w:endnote>
  <w:endnote w:type="continuationSeparator" w:id="0">
    <w:p w14:paraId="3E2ED120" w14:textId="77777777" w:rsidR="00C70D18" w:rsidRDefault="00C7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991B" w14:textId="77777777" w:rsidR="00861E4A" w:rsidRDefault="00861E4A">
    <w:pPr>
      <w:pStyle w:val="Footer"/>
      <w:jc w:val="center"/>
    </w:pPr>
    <w:r>
      <w:t>-</w:t>
    </w:r>
    <w:r>
      <w:fldChar w:fldCharType="begin"/>
    </w:r>
    <w:r>
      <w:instrText xml:space="preserve"> PAGE  \* MERGEFORMAT </w:instrText>
    </w:r>
    <w:r>
      <w:fldChar w:fldCharType="separate"/>
    </w:r>
    <w:r w:rsidR="000038D7">
      <w:rPr>
        <w:noProof/>
      </w:rPr>
      <w:t>1</w:t>
    </w:r>
    <w:r>
      <w:fldChar w:fldCharType="end"/>
    </w:r>
    <w:r>
      <w:t>-</w:t>
    </w:r>
  </w:p>
  <w:p w14:paraId="346F8331" w14:textId="77777777" w:rsidR="00861E4A" w:rsidRDefault="00861E4A">
    <w:pPr>
      <w:pStyle w:val="Footer"/>
      <w:jc w:val="center"/>
    </w:pPr>
  </w:p>
  <w:p w14:paraId="3508B53C" w14:textId="77777777" w:rsidR="00861E4A" w:rsidRDefault="00861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4E5A2" w14:textId="77777777" w:rsidR="00C70D18" w:rsidRDefault="00C70D18">
      <w:r>
        <w:separator/>
      </w:r>
    </w:p>
  </w:footnote>
  <w:footnote w:type="continuationSeparator" w:id="0">
    <w:p w14:paraId="4234C719" w14:textId="77777777" w:rsidR="00C70D18" w:rsidRDefault="00C70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B3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0603D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0734E5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9D0"/>
    <w:rsid w:val="000038D7"/>
    <w:rsid w:val="0000562F"/>
    <w:rsid w:val="0003136F"/>
    <w:rsid w:val="00107256"/>
    <w:rsid w:val="001A448C"/>
    <w:rsid w:val="001F35FB"/>
    <w:rsid w:val="00211B1F"/>
    <w:rsid w:val="003B6FC8"/>
    <w:rsid w:val="003C3F9C"/>
    <w:rsid w:val="003F54FF"/>
    <w:rsid w:val="004C2507"/>
    <w:rsid w:val="005714DD"/>
    <w:rsid w:val="00653983"/>
    <w:rsid w:val="006B29D0"/>
    <w:rsid w:val="006E6B8F"/>
    <w:rsid w:val="007B7B07"/>
    <w:rsid w:val="007F3F98"/>
    <w:rsid w:val="0081035B"/>
    <w:rsid w:val="00861E4A"/>
    <w:rsid w:val="008F44FA"/>
    <w:rsid w:val="00902160"/>
    <w:rsid w:val="00995A20"/>
    <w:rsid w:val="009B5EB4"/>
    <w:rsid w:val="009F3971"/>
    <w:rsid w:val="00A57240"/>
    <w:rsid w:val="00A75F97"/>
    <w:rsid w:val="00A843D4"/>
    <w:rsid w:val="00AC0BF9"/>
    <w:rsid w:val="00AD0735"/>
    <w:rsid w:val="00B344EE"/>
    <w:rsid w:val="00B5237F"/>
    <w:rsid w:val="00B84435"/>
    <w:rsid w:val="00B86D31"/>
    <w:rsid w:val="00C06C76"/>
    <w:rsid w:val="00C6430F"/>
    <w:rsid w:val="00C70D18"/>
    <w:rsid w:val="00D520A3"/>
    <w:rsid w:val="00DF10EE"/>
    <w:rsid w:val="00F179D0"/>
    <w:rsid w:val="00F51B2A"/>
    <w:rsid w:val="00FB195C"/>
    <w:rsid w:val="00FC4702"/>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74BC7"/>
  <w15:docId w15:val="{02BFDEB6-ECEA-4877-895B-DD807AEF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Arial" w:hAnsi="Arial"/>
      <w:sz w:val="14"/>
    </w:r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BalloonText">
    <w:name w:val="Balloon Text"/>
    <w:basedOn w:val="Normal"/>
    <w:semiHidden/>
    <w:rsid w:val="00A843D4"/>
    <w:rPr>
      <w:rFonts w:ascii="Tahoma" w:hAnsi="Tahoma" w:cs="Tahoma"/>
      <w:sz w:val="16"/>
      <w:szCs w:val="16"/>
    </w:rPr>
  </w:style>
  <w:style w:type="paragraph" w:styleId="ListParagraph">
    <w:name w:val="List Paragraph"/>
    <w:basedOn w:val="Normal"/>
    <w:uiPriority w:val="34"/>
    <w:qFormat/>
    <w:rsid w:val="00B86D31"/>
    <w:pPr>
      <w:ind w:left="720"/>
    </w:pPr>
  </w:style>
  <w:style w:type="character" w:styleId="CommentReference">
    <w:name w:val="annotation reference"/>
    <w:basedOn w:val="DefaultParagraphFont"/>
    <w:semiHidden/>
    <w:unhideWhenUsed/>
    <w:rsid w:val="00995A20"/>
    <w:rPr>
      <w:sz w:val="16"/>
      <w:szCs w:val="16"/>
    </w:rPr>
  </w:style>
  <w:style w:type="paragraph" w:styleId="CommentText">
    <w:name w:val="annotation text"/>
    <w:basedOn w:val="Normal"/>
    <w:link w:val="CommentTextChar"/>
    <w:semiHidden/>
    <w:unhideWhenUsed/>
    <w:rsid w:val="00995A20"/>
    <w:rPr>
      <w:sz w:val="20"/>
    </w:rPr>
  </w:style>
  <w:style w:type="character" w:customStyle="1" w:styleId="CommentTextChar">
    <w:name w:val="Comment Text Char"/>
    <w:basedOn w:val="DefaultParagraphFont"/>
    <w:link w:val="CommentText"/>
    <w:semiHidden/>
    <w:rsid w:val="00995A20"/>
  </w:style>
  <w:style w:type="paragraph" w:styleId="CommentSubject">
    <w:name w:val="annotation subject"/>
    <w:basedOn w:val="CommentText"/>
    <w:next w:val="CommentText"/>
    <w:link w:val="CommentSubjectChar"/>
    <w:semiHidden/>
    <w:unhideWhenUsed/>
    <w:rsid w:val="00995A20"/>
    <w:rPr>
      <w:b/>
      <w:bCs/>
    </w:rPr>
  </w:style>
  <w:style w:type="character" w:customStyle="1" w:styleId="CommentSubjectChar">
    <w:name w:val="Comment Subject Char"/>
    <w:basedOn w:val="CommentTextChar"/>
    <w:link w:val="CommentSubject"/>
    <w:semiHidden/>
    <w:rsid w:val="00995A20"/>
    <w:rPr>
      <w:b/>
      <w:bCs/>
    </w:rPr>
  </w:style>
  <w:style w:type="character" w:styleId="Hyperlink">
    <w:name w:val="Hyperlink"/>
    <w:uiPriority w:val="99"/>
    <w:unhideWhenUsed/>
    <w:rsid w:val="00003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GS</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IT Dept</dc:creator>
  <cp:lastModifiedBy>Katie Hardiman</cp:lastModifiedBy>
  <cp:revision>4</cp:revision>
  <cp:lastPrinted>2013-02-27T23:09:00Z</cp:lastPrinted>
  <dcterms:created xsi:type="dcterms:W3CDTF">2018-03-05T18:05:00Z</dcterms:created>
  <dcterms:modified xsi:type="dcterms:W3CDTF">2018-03-20T16:03:00Z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atabase">
    <vt:lpwstr>GSDOCS</vt:lpwstr>
  </property>
  <property fmtid="{D5CDD505-2E9C-101B-9397-08002B2CF9AE}" pid="3" name="Document Number">
    <vt:lpwstr>1351003</vt:lpwstr>
  </property>
  <property fmtid="{D5CDD505-2E9C-101B-9397-08002B2CF9AE}" pid="4" name="Document Version">
    <vt:lpwstr>1</vt:lpwstr>
  </property>
</Properties>
</file>